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94" w:rsidRPr="00D76B94" w:rsidRDefault="002C1744" w:rsidP="00D76B94">
      <w:pPr>
        <w:jc w:val="both"/>
        <w:rPr>
          <w:b/>
          <w:sz w:val="28"/>
          <w:szCs w:val="28"/>
        </w:rPr>
      </w:pPr>
      <w:r w:rsidRPr="00D76B94">
        <w:rPr>
          <w:b/>
          <w:sz w:val="28"/>
          <w:szCs w:val="28"/>
        </w:rPr>
        <w:t>TRƯỜNG THCS NGUYỄN VĂN CỪ</w:t>
      </w:r>
    </w:p>
    <w:p w:rsidR="00D76B94" w:rsidRDefault="002C1744" w:rsidP="002C1744">
      <w:pPr>
        <w:ind w:left="720"/>
        <w:jc w:val="both"/>
        <w:rPr>
          <w:b/>
          <w:sz w:val="28"/>
          <w:szCs w:val="28"/>
        </w:rPr>
      </w:pPr>
      <w:r w:rsidRPr="002C1744">
        <w:rPr>
          <w:b/>
          <w:sz w:val="28"/>
          <w:szCs w:val="28"/>
        </w:rPr>
        <w:t xml:space="preserve">TỔ LÍ – TIN – CN </w:t>
      </w:r>
      <w:r w:rsidRPr="002C1744">
        <w:rPr>
          <w:b/>
          <w:sz w:val="28"/>
          <w:szCs w:val="28"/>
        </w:rPr>
        <w:tab/>
      </w:r>
    </w:p>
    <w:p w:rsidR="002C1744" w:rsidRPr="002C1744" w:rsidRDefault="002C1744" w:rsidP="002C1744">
      <w:pPr>
        <w:ind w:left="720"/>
        <w:jc w:val="both"/>
        <w:rPr>
          <w:b/>
          <w:sz w:val="28"/>
          <w:szCs w:val="28"/>
        </w:rPr>
      </w:pPr>
    </w:p>
    <w:p w:rsidR="00D76B94" w:rsidRPr="001602F0" w:rsidRDefault="00D76B94" w:rsidP="00D76B94">
      <w:pPr>
        <w:spacing w:line="276" w:lineRule="auto"/>
        <w:jc w:val="center"/>
        <w:rPr>
          <w:b/>
          <w:sz w:val="32"/>
          <w:szCs w:val="32"/>
        </w:rPr>
      </w:pPr>
      <w:r>
        <w:rPr>
          <w:b/>
          <w:sz w:val="32"/>
          <w:szCs w:val="32"/>
        </w:rPr>
        <w:t>NỘI DUNG BÀI GIẢNG MÔN VẬT LÍ 7</w:t>
      </w:r>
      <w:r w:rsidRPr="001602F0">
        <w:rPr>
          <w:b/>
          <w:sz w:val="32"/>
          <w:szCs w:val="32"/>
        </w:rPr>
        <w:t xml:space="preserve"> </w:t>
      </w:r>
      <w:r>
        <w:rPr>
          <w:b/>
          <w:sz w:val="32"/>
          <w:szCs w:val="32"/>
        </w:rPr>
        <w:t>- TUẦN 24</w:t>
      </w:r>
    </w:p>
    <w:p w:rsidR="002C1744" w:rsidRDefault="00CE611D" w:rsidP="002C1744">
      <w:pPr>
        <w:spacing w:line="276" w:lineRule="auto"/>
        <w:jc w:val="center"/>
        <w:rPr>
          <w:b/>
          <w:bCs/>
          <w:sz w:val="28"/>
          <w:szCs w:val="28"/>
        </w:rPr>
      </w:pPr>
      <w:r w:rsidRPr="00C20E58">
        <w:rPr>
          <w:b/>
          <w:bCs/>
          <w:sz w:val="28"/>
          <w:szCs w:val="28"/>
        </w:rPr>
        <w:t xml:space="preserve">Bài 22 + 23: </w:t>
      </w:r>
    </w:p>
    <w:p w:rsidR="00CE611D" w:rsidRPr="002C1744" w:rsidRDefault="00CE611D" w:rsidP="002C1744">
      <w:pPr>
        <w:spacing w:line="276" w:lineRule="auto"/>
        <w:jc w:val="center"/>
        <w:rPr>
          <w:rStyle w:val="Strong"/>
          <w:bCs w:val="0"/>
          <w:sz w:val="28"/>
          <w:szCs w:val="28"/>
        </w:rPr>
      </w:pPr>
      <w:r w:rsidRPr="00C20E58">
        <w:rPr>
          <w:b/>
          <w:sz w:val="28"/>
          <w:szCs w:val="28"/>
        </w:rPr>
        <w:t>TÁC DỤNG NHIỆT, TÁC DỤNG PHÁT SÁNG, TÁC DỤNG TỪ, TÁC DỤNG SINH LÝ VÀ TÁC DỤNG HÓA HỌC CỦA DÒNG ĐIỆN</w:t>
      </w:r>
    </w:p>
    <w:p w:rsidR="00CE611D" w:rsidRPr="002C1744" w:rsidRDefault="00CE611D" w:rsidP="00CE611D">
      <w:pPr>
        <w:pStyle w:val="NormalWeb"/>
        <w:spacing w:beforeLines="50" w:before="120" w:beforeAutospacing="0" w:afterLines="50" w:after="120" w:afterAutospacing="0"/>
        <w:jc w:val="both"/>
        <w:rPr>
          <w:rFonts w:ascii="Times New Roman" w:hAnsi="Times New Roman"/>
          <w:sz w:val="26"/>
          <w:szCs w:val="26"/>
        </w:rPr>
      </w:pPr>
      <w:r w:rsidRPr="002C1744">
        <w:rPr>
          <w:rStyle w:val="Strong"/>
          <w:rFonts w:ascii="Times New Roman" w:hAnsi="Times New Roman"/>
          <w:color w:val="000000"/>
          <w:sz w:val="26"/>
          <w:szCs w:val="26"/>
        </w:rPr>
        <w:t>I – TÁC DỤNG NHIỆT</w:t>
      </w:r>
    </w:p>
    <w:p w:rsidR="00CE611D" w:rsidRPr="002C1744" w:rsidRDefault="00CE611D" w:rsidP="00CE611D">
      <w:pPr>
        <w:pStyle w:val="NormalWeb"/>
        <w:spacing w:beforeLines="50" w:before="120" w:beforeAutospacing="0" w:afterLines="50" w:after="120" w:afterAutospacing="0"/>
        <w:ind w:firstLine="720"/>
        <w:jc w:val="both"/>
        <w:rPr>
          <w:rFonts w:ascii="Times New Roman" w:hAnsi="Times New Roman"/>
          <w:b/>
          <w:sz w:val="26"/>
          <w:szCs w:val="26"/>
        </w:rPr>
      </w:pPr>
      <w:r w:rsidRPr="002C1744">
        <w:rPr>
          <w:rStyle w:val="Strong"/>
          <w:rFonts w:ascii="Times New Roman" w:hAnsi="Times New Roman"/>
          <w:b w:val="0"/>
          <w:color w:val="000000"/>
          <w:sz w:val="26"/>
          <w:szCs w:val="26"/>
        </w:rPr>
        <w:t>- Dòng điện chạy qua mọi vật dẫn thông thường, đều làm cho vật dẫn nóng lên.</w:t>
      </w:r>
    </w:p>
    <w:p w:rsidR="00CE611D" w:rsidRPr="002C1744" w:rsidRDefault="00CE611D" w:rsidP="00CE611D">
      <w:pPr>
        <w:pStyle w:val="NormalWeb"/>
        <w:spacing w:beforeLines="50" w:before="120" w:beforeAutospacing="0" w:afterLines="50" w:after="120" w:afterAutospacing="0"/>
        <w:ind w:firstLine="720"/>
        <w:jc w:val="both"/>
        <w:rPr>
          <w:rFonts w:ascii="Times New Roman" w:hAnsi="Times New Roman"/>
          <w:b/>
          <w:sz w:val="26"/>
          <w:szCs w:val="26"/>
        </w:rPr>
      </w:pPr>
      <w:r w:rsidRPr="002C1744">
        <w:rPr>
          <w:rStyle w:val="Strong"/>
          <w:rFonts w:ascii="Times New Roman" w:hAnsi="Times New Roman"/>
          <w:b w:val="0"/>
          <w:color w:val="000000"/>
          <w:sz w:val="26"/>
          <w:szCs w:val="26"/>
        </w:rPr>
        <w:t>- Nếu vật dẫn nóng lên tới nhiệt độ cao thì nó phát sáng</w:t>
      </w:r>
    </w:p>
    <w:p w:rsidR="00CE611D" w:rsidRPr="002C1744" w:rsidRDefault="00CE611D" w:rsidP="00CE611D">
      <w:pPr>
        <w:pStyle w:val="NormalWeb"/>
        <w:spacing w:beforeLines="50" w:before="120" w:beforeAutospacing="0" w:afterLines="50" w:after="120" w:afterAutospacing="0"/>
        <w:jc w:val="both"/>
        <w:rPr>
          <w:rFonts w:ascii="Times New Roman" w:hAnsi="Times New Roman"/>
          <w:sz w:val="26"/>
          <w:szCs w:val="26"/>
        </w:rPr>
      </w:pPr>
      <w:r w:rsidRPr="002C1744">
        <w:rPr>
          <w:rStyle w:val="Strong"/>
          <w:rFonts w:ascii="Times New Roman" w:hAnsi="Times New Roman"/>
          <w:color w:val="000000"/>
          <w:sz w:val="26"/>
          <w:szCs w:val="26"/>
        </w:rPr>
        <w:t>II – TÁC DỤNG PHÁT SÁNG</w:t>
      </w:r>
    </w:p>
    <w:p w:rsidR="00CE611D" w:rsidRPr="002C1744" w:rsidRDefault="00CE611D" w:rsidP="00CE611D">
      <w:pPr>
        <w:pStyle w:val="NormalWeb"/>
        <w:spacing w:beforeLines="50" w:before="120" w:beforeAutospacing="0" w:afterLines="50" w:after="120" w:afterAutospacing="0"/>
        <w:ind w:firstLine="720"/>
        <w:jc w:val="both"/>
        <w:rPr>
          <w:rFonts w:ascii="Times New Roman" w:hAnsi="Times New Roman"/>
          <w:b/>
          <w:sz w:val="26"/>
          <w:szCs w:val="26"/>
        </w:rPr>
      </w:pPr>
      <w:r w:rsidRPr="002C1744">
        <w:rPr>
          <w:rStyle w:val="Strong"/>
          <w:rFonts w:ascii="Times New Roman" w:hAnsi="Times New Roman"/>
          <w:b w:val="0"/>
          <w:color w:val="000000"/>
          <w:sz w:val="26"/>
          <w:szCs w:val="26"/>
        </w:rPr>
        <w:t>Dòng điện có thể làm sáng bóng đèn bút thử điện và điốt phát quang mặc dù các đèn này chưa nóng tới nhiệt độ cao</w:t>
      </w:r>
    </w:p>
    <w:p w:rsidR="00CE611D" w:rsidRPr="002C1744" w:rsidRDefault="00CE611D" w:rsidP="00CE611D">
      <w:pPr>
        <w:pStyle w:val="NormalWeb"/>
        <w:spacing w:beforeLines="50" w:before="120" w:beforeAutospacing="0" w:afterLines="50" w:after="120" w:afterAutospacing="0"/>
        <w:jc w:val="both"/>
        <w:rPr>
          <w:rFonts w:ascii="Times New Roman" w:hAnsi="Times New Roman"/>
          <w:sz w:val="26"/>
          <w:szCs w:val="26"/>
        </w:rPr>
      </w:pPr>
      <w:r w:rsidRPr="002C1744">
        <w:rPr>
          <w:rStyle w:val="Strong"/>
          <w:rFonts w:ascii="Times New Roman" w:hAnsi="Times New Roman"/>
          <w:color w:val="000000"/>
          <w:sz w:val="26"/>
          <w:szCs w:val="26"/>
        </w:rPr>
        <w:t>III – TÁC DỤNG TỪ </w:t>
      </w:r>
    </w:p>
    <w:p w:rsidR="00CE611D" w:rsidRPr="002C1744" w:rsidRDefault="00CE611D" w:rsidP="00CE611D">
      <w:pPr>
        <w:pStyle w:val="NormalWeb"/>
        <w:spacing w:beforeLines="50" w:before="120" w:beforeAutospacing="0" w:afterLines="50" w:after="120" w:afterAutospacing="0"/>
        <w:jc w:val="both"/>
        <w:rPr>
          <w:rFonts w:ascii="Times New Roman" w:hAnsi="Times New Roman"/>
          <w:sz w:val="26"/>
          <w:szCs w:val="26"/>
        </w:rPr>
      </w:pPr>
      <w:r w:rsidRPr="002C1744">
        <w:rPr>
          <w:rStyle w:val="Strong"/>
          <w:rFonts w:ascii="Times New Roman" w:hAnsi="Times New Roman"/>
          <w:color w:val="000000"/>
          <w:sz w:val="26"/>
          <w:szCs w:val="26"/>
        </w:rPr>
        <w:t>1. Tính chất từ của nam châm, nam châm điện </w:t>
      </w:r>
    </w:p>
    <w:p w:rsidR="00CE611D" w:rsidRPr="002C1744" w:rsidRDefault="00CE611D" w:rsidP="00CE611D">
      <w:pPr>
        <w:jc w:val="both"/>
        <w:rPr>
          <w:bCs/>
          <w:iCs/>
          <w:sz w:val="26"/>
          <w:szCs w:val="26"/>
        </w:rPr>
      </w:pPr>
      <w:r w:rsidRPr="002C1744">
        <w:rPr>
          <w:bCs/>
          <w:iCs/>
          <w:sz w:val="26"/>
          <w:szCs w:val="26"/>
        </w:rPr>
        <w:t>* Tính chất từ của nam châm:</w:t>
      </w:r>
    </w:p>
    <w:p w:rsidR="00CE611D" w:rsidRPr="002C1744" w:rsidRDefault="00CE611D" w:rsidP="00CE611D">
      <w:pPr>
        <w:ind w:firstLine="720"/>
        <w:jc w:val="both"/>
        <w:rPr>
          <w:sz w:val="26"/>
          <w:szCs w:val="26"/>
        </w:rPr>
      </w:pPr>
      <w:r w:rsidRPr="002C1744">
        <w:rPr>
          <w:sz w:val="26"/>
          <w:szCs w:val="26"/>
        </w:rPr>
        <w:t>- Nam châm có khả năng hút các vật bằng sắt hoặc bằng thép.</w:t>
      </w:r>
    </w:p>
    <w:p w:rsidR="00CE611D" w:rsidRPr="002C1744" w:rsidRDefault="00CE611D" w:rsidP="00CE611D">
      <w:pPr>
        <w:ind w:firstLine="720"/>
        <w:jc w:val="both"/>
        <w:rPr>
          <w:sz w:val="26"/>
          <w:szCs w:val="26"/>
        </w:rPr>
      </w:pPr>
      <w:r w:rsidRPr="002C1744">
        <w:rPr>
          <w:sz w:val="26"/>
          <w:szCs w:val="26"/>
        </w:rPr>
        <w:t>- Mỗi nam châm có 2 cực, cùng cực thì đẩy nhau,khác cực thì hút nhau.</w:t>
      </w:r>
    </w:p>
    <w:p w:rsidR="00CE611D" w:rsidRPr="002C1744" w:rsidRDefault="00CE611D" w:rsidP="00CE611D">
      <w:pPr>
        <w:jc w:val="both"/>
        <w:rPr>
          <w:bCs/>
          <w:iCs/>
          <w:sz w:val="26"/>
          <w:szCs w:val="26"/>
        </w:rPr>
      </w:pPr>
      <w:r w:rsidRPr="002C1744">
        <w:rPr>
          <w:bCs/>
          <w:iCs/>
          <w:sz w:val="26"/>
          <w:szCs w:val="26"/>
        </w:rPr>
        <w:t>* Namchâm điện:</w:t>
      </w:r>
    </w:p>
    <w:p w:rsidR="00CE611D" w:rsidRPr="002C1744" w:rsidRDefault="00CE611D" w:rsidP="00CE611D">
      <w:pPr>
        <w:ind w:firstLine="720"/>
        <w:rPr>
          <w:sz w:val="26"/>
          <w:szCs w:val="26"/>
        </w:rPr>
      </w:pPr>
      <w:r w:rsidRPr="002C1744">
        <w:rPr>
          <w:sz w:val="26"/>
          <w:szCs w:val="26"/>
        </w:rPr>
        <w:t>1. Cuộn dây dẫn quấn quanh lõi sắt non có dòng điện chạy qua là nam châm điện.</w:t>
      </w:r>
    </w:p>
    <w:p w:rsidR="00CE611D" w:rsidRPr="002C1744" w:rsidRDefault="00CE611D" w:rsidP="00CE611D">
      <w:pPr>
        <w:spacing w:after="240"/>
        <w:ind w:firstLine="720"/>
        <w:rPr>
          <w:sz w:val="26"/>
          <w:szCs w:val="26"/>
        </w:rPr>
      </w:pPr>
      <w:r w:rsidRPr="002C1744">
        <w:rPr>
          <w:sz w:val="26"/>
          <w:szCs w:val="26"/>
        </w:rPr>
        <w:t>2. Nam châm điện có tác dụng từ vì nó có khả năng làm quay kim nam châm và hút các vật bằng sắt hoặc thép.</w:t>
      </w:r>
    </w:p>
    <w:p w:rsidR="00CE611D" w:rsidRPr="002C1744" w:rsidRDefault="00CE611D" w:rsidP="00CE611D">
      <w:pPr>
        <w:pStyle w:val="NormalWeb"/>
        <w:spacing w:beforeLines="50" w:before="120" w:beforeAutospacing="0" w:afterLines="50" w:after="120" w:afterAutospacing="0"/>
        <w:jc w:val="both"/>
        <w:rPr>
          <w:rFonts w:ascii="Times New Roman" w:hAnsi="Times New Roman"/>
          <w:sz w:val="26"/>
          <w:szCs w:val="26"/>
        </w:rPr>
      </w:pPr>
      <w:r w:rsidRPr="002C1744">
        <w:rPr>
          <w:rStyle w:val="Strong"/>
          <w:rFonts w:ascii="Times New Roman" w:hAnsi="Times New Roman"/>
          <w:color w:val="000000"/>
          <w:sz w:val="26"/>
          <w:szCs w:val="26"/>
        </w:rPr>
        <w:t>2. Kết luận về tác dụng từ của dòng điện</w:t>
      </w:r>
    </w:p>
    <w:p w:rsidR="00CE611D" w:rsidRPr="002C1744" w:rsidRDefault="00CE611D" w:rsidP="00CE611D">
      <w:pPr>
        <w:pStyle w:val="NormalWeb"/>
        <w:spacing w:beforeLines="50" w:before="120" w:beforeAutospacing="0" w:afterLines="50" w:after="120" w:afterAutospacing="0"/>
        <w:ind w:firstLine="720"/>
        <w:jc w:val="both"/>
        <w:rPr>
          <w:rFonts w:ascii="Times New Roman" w:hAnsi="Times New Roman"/>
          <w:b/>
          <w:sz w:val="26"/>
          <w:szCs w:val="26"/>
        </w:rPr>
      </w:pPr>
      <w:r w:rsidRPr="002C1744">
        <w:rPr>
          <w:rStyle w:val="Strong"/>
          <w:rFonts w:ascii="Times New Roman" w:hAnsi="Times New Roman"/>
          <w:b w:val="0"/>
          <w:color w:val="000000"/>
          <w:sz w:val="26"/>
          <w:szCs w:val="26"/>
        </w:rPr>
        <w:t>Dòng điện có tác dụng từ vì nó có thể làm quay kim nam châm.</w:t>
      </w:r>
    </w:p>
    <w:p w:rsidR="00CE611D" w:rsidRPr="002C1744" w:rsidRDefault="00CE611D" w:rsidP="00CE611D">
      <w:pPr>
        <w:pStyle w:val="NormalWeb"/>
        <w:spacing w:beforeLines="50" w:before="120" w:beforeAutospacing="0" w:afterLines="50" w:after="120" w:afterAutospacing="0"/>
        <w:jc w:val="both"/>
        <w:rPr>
          <w:rFonts w:ascii="Times New Roman" w:hAnsi="Times New Roman"/>
          <w:sz w:val="26"/>
          <w:szCs w:val="26"/>
        </w:rPr>
      </w:pPr>
      <w:r w:rsidRPr="002C1744">
        <w:rPr>
          <w:rStyle w:val="Strong"/>
          <w:rFonts w:ascii="Times New Roman" w:hAnsi="Times New Roman"/>
          <w:color w:val="000000"/>
          <w:sz w:val="26"/>
          <w:szCs w:val="26"/>
        </w:rPr>
        <w:t>IV – TÁC DỤNG HÓA HỌC</w:t>
      </w:r>
    </w:p>
    <w:p w:rsidR="00CE611D" w:rsidRPr="002C1744" w:rsidRDefault="00CE611D" w:rsidP="00CE611D">
      <w:pPr>
        <w:pStyle w:val="NormalWeb"/>
        <w:spacing w:beforeLines="50" w:before="120" w:beforeAutospacing="0" w:afterLines="50" w:after="120" w:afterAutospacing="0"/>
        <w:ind w:firstLine="720"/>
        <w:jc w:val="both"/>
        <w:rPr>
          <w:rFonts w:ascii="Times New Roman" w:hAnsi="Times New Roman"/>
          <w:sz w:val="26"/>
          <w:szCs w:val="26"/>
        </w:rPr>
      </w:pPr>
      <w:r w:rsidRPr="002C1744">
        <w:rPr>
          <w:rStyle w:val="Strong"/>
          <w:rFonts w:ascii="Times New Roman" w:hAnsi="Times New Roman"/>
          <w:b w:val="0"/>
          <w:color w:val="000000"/>
          <w:sz w:val="26"/>
          <w:szCs w:val="26"/>
        </w:rPr>
        <w:t>- Dòng điện có tác dụng hóa học,</w:t>
      </w:r>
      <w:r w:rsidRPr="002C1744">
        <w:rPr>
          <w:rStyle w:val="Strong"/>
          <w:rFonts w:ascii="Times New Roman" w:hAnsi="Times New Roman"/>
          <w:color w:val="000000"/>
          <w:sz w:val="26"/>
          <w:szCs w:val="26"/>
        </w:rPr>
        <w:t xml:space="preserve"> </w:t>
      </w:r>
      <w:r w:rsidRPr="002C1744">
        <w:rPr>
          <w:rFonts w:ascii="Times New Roman" w:hAnsi="Times New Roman"/>
          <w:color w:val="000000"/>
          <w:sz w:val="26"/>
          <w:szCs w:val="26"/>
        </w:rPr>
        <w:t>chẳng hạn khi cho dòng điện đi qua dung dịch muối đồng thì nó tách đồng ra khỏi dung dịch, tạo thành lớp đồng bám trên thỏi than nối với cực âm.</w:t>
      </w:r>
    </w:p>
    <w:p w:rsidR="00CE611D" w:rsidRPr="002C1744" w:rsidRDefault="00CE611D" w:rsidP="00CE611D">
      <w:pPr>
        <w:pStyle w:val="NormalWeb"/>
        <w:spacing w:beforeLines="50" w:before="120" w:beforeAutospacing="0" w:afterLines="50" w:after="120" w:afterAutospacing="0"/>
        <w:ind w:firstLine="720"/>
        <w:jc w:val="both"/>
        <w:rPr>
          <w:rFonts w:ascii="Times New Roman" w:hAnsi="Times New Roman"/>
          <w:sz w:val="26"/>
          <w:szCs w:val="26"/>
        </w:rPr>
      </w:pPr>
      <w:r w:rsidRPr="002C1744">
        <w:rPr>
          <w:rFonts w:ascii="Times New Roman" w:hAnsi="Times New Roman"/>
          <w:color w:val="000000"/>
          <w:sz w:val="26"/>
          <w:szCs w:val="26"/>
        </w:rPr>
        <w:t>- Tác dụng hoá học của dòng điện là cơ sở của việc mạ điện như mạ đồng, mạ vàng, mạ kền,…việc mạ điện cho các vật kim loại vừa có tác dụng chống gỉ vừa làm cho các vật trở nên đẹp hơn.</w:t>
      </w:r>
    </w:p>
    <w:p w:rsidR="00CE611D" w:rsidRPr="002C1744" w:rsidRDefault="00CE611D" w:rsidP="00CE611D">
      <w:pPr>
        <w:pStyle w:val="NormalWeb"/>
        <w:spacing w:beforeLines="50" w:before="120" w:beforeAutospacing="0" w:afterLines="50" w:after="120" w:afterAutospacing="0"/>
        <w:jc w:val="both"/>
        <w:rPr>
          <w:rFonts w:ascii="Times New Roman" w:hAnsi="Times New Roman"/>
          <w:sz w:val="26"/>
          <w:szCs w:val="26"/>
        </w:rPr>
      </w:pPr>
      <w:r w:rsidRPr="002C1744">
        <w:rPr>
          <w:rStyle w:val="Strong"/>
          <w:rFonts w:ascii="Times New Roman" w:hAnsi="Times New Roman"/>
          <w:color w:val="000000"/>
          <w:sz w:val="26"/>
          <w:szCs w:val="26"/>
        </w:rPr>
        <w:t>V – TÁC DỤNG SINH LÍ </w:t>
      </w:r>
    </w:p>
    <w:p w:rsidR="00CE611D" w:rsidRPr="002C1744" w:rsidRDefault="00CE611D" w:rsidP="00CE611D">
      <w:pPr>
        <w:pStyle w:val="NormalWeb"/>
        <w:spacing w:beforeLines="50" w:before="120" w:beforeAutospacing="0" w:afterLines="50" w:after="120" w:afterAutospacing="0"/>
        <w:ind w:firstLine="720"/>
        <w:jc w:val="both"/>
        <w:rPr>
          <w:rFonts w:ascii="Times New Roman" w:hAnsi="Times New Roman"/>
          <w:b/>
          <w:sz w:val="26"/>
          <w:szCs w:val="26"/>
        </w:rPr>
      </w:pPr>
      <w:r w:rsidRPr="002C1744">
        <w:rPr>
          <w:rStyle w:val="Strong"/>
          <w:rFonts w:ascii="Times New Roman" w:hAnsi="Times New Roman"/>
          <w:b w:val="0"/>
          <w:color w:val="000000"/>
          <w:sz w:val="26"/>
          <w:szCs w:val="26"/>
        </w:rPr>
        <w:t>- Dòng điện có tác dụng sinh lí khi đi qua cơ thể người và các động vật</w:t>
      </w:r>
    </w:p>
    <w:p w:rsidR="0065376B" w:rsidRPr="002C1744" w:rsidRDefault="00CE611D" w:rsidP="002C1744">
      <w:pPr>
        <w:pStyle w:val="NormalWeb"/>
        <w:spacing w:beforeLines="50" w:before="120" w:beforeAutospacing="0" w:afterLines="50" w:after="120" w:afterAutospacing="0"/>
        <w:ind w:firstLine="720"/>
        <w:jc w:val="both"/>
        <w:rPr>
          <w:rFonts w:ascii="Times New Roman" w:hAnsi="Times New Roman"/>
          <w:sz w:val="26"/>
          <w:szCs w:val="26"/>
        </w:rPr>
      </w:pPr>
      <w:r w:rsidRPr="002C1744">
        <w:rPr>
          <w:rFonts w:ascii="Times New Roman" w:hAnsi="Times New Roman"/>
          <w:sz w:val="26"/>
          <w:szCs w:val="26"/>
        </w:rPr>
        <w:t>- Nếu sơ ý để dòng điện đi qua cơ thể người, dòng điện có thể làm cho các cơ co giật, tim ngừng đập, ngạt thở và thần kinh bị tê liệt. Tuy nhiên trong y học, người ta cũng có thể dùng dòng điện để chữa một số bệnh.</w:t>
      </w:r>
      <w:bookmarkStart w:id="0" w:name="_GoBack"/>
      <w:bookmarkEnd w:id="0"/>
    </w:p>
    <w:sectPr w:rsidR="0065376B" w:rsidRPr="002C1744" w:rsidSect="002C1744">
      <w:footerReference w:type="default" r:id="rId7"/>
      <w:pgSz w:w="12240" w:h="15840"/>
      <w:pgMar w:top="900" w:right="1260" w:bottom="990" w:left="1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28F" w:rsidRDefault="0043328F" w:rsidP="002C1744">
      <w:r>
        <w:separator/>
      </w:r>
    </w:p>
  </w:endnote>
  <w:endnote w:type="continuationSeparator" w:id="0">
    <w:p w:rsidR="0043328F" w:rsidRDefault="0043328F" w:rsidP="002C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023783"/>
      <w:docPartObj>
        <w:docPartGallery w:val="Page Numbers (Bottom of Page)"/>
        <w:docPartUnique/>
      </w:docPartObj>
    </w:sdtPr>
    <w:sdtEndPr>
      <w:rPr>
        <w:noProof/>
      </w:rPr>
    </w:sdtEndPr>
    <w:sdtContent>
      <w:p w:rsidR="002C1744" w:rsidRDefault="002C174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C1744" w:rsidRDefault="002C1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28F" w:rsidRDefault="0043328F" w:rsidP="002C1744">
      <w:r>
        <w:separator/>
      </w:r>
    </w:p>
  </w:footnote>
  <w:footnote w:type="continuationSeparator" w:id="0">
    <w:p w:rsidR="0043328F" w:rsidRDefault="0043328F" w:rsidP="002C1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66FFC"/>
    <w:multiLevelType w:val="hybridMultilevel"/>
    <w:tmpl w:val="02E0C0C6"/>
    <w:lvl w:ilvl="0" w:tplc="062C062C">
      <w:start w:val="1"/>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60"/>
    <w:rsid w:val="00076160"/>
    <w:rsid w:val="00173A3C"/>
    <w:rsid w:val="001D3571"/>
    <w:rsid w:val="00244B5C"/>
    <w:rsid w:val="002C1744"/>
    <w:rsid w:val="0043328F"/>
    <w:rsid w:val="00544A61"/>
    <w:rsid w:val="005D3AD5"/>
    <w:rsid w:val="0065376B"/>
    <w:rsid w:val="007D70C2"/>
    <w:rsid w:val="00865FC8"/>
    <w:rsid w:val="00BC33DF"/>
    <w:rsid w:val="00C16287"/>
    <w:rsid w:val="00C90D85"/>
    <w:rsid w:val="00CA3791"/>
    <w:rsid w:val="00CE611D"/>
    <w:rsid w:val="00D76B94"/>
    <w:rsid w:val="00DD019F"/>
    <w:rsid w:val="00E6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0F87A-5EB8-4C33-8B52-DBCFEBDB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C33DF"/>
    <w:rPr>
      <w:b/>
      <w:bCs/>
    </w:rPr>
  </w:style>
  <w:style w:type="paragraph" w:styleId="NormalWeb">
    <w:name w:val="Normal (Web)"/>
    <w:basedOn w:val="Normal"/>
    <w:rsid w:val="00BC33DF"/>
    <w:pPr>
      <w:spacing w:before="100" w:beforeAutospacing="1" w:after="100" w:afterAutospacing="1"/>
    </w:pPr>
    <w:rPr>
      <w:rFonts w:ascii="Calibri" w:eastAsia="SimSun" w:hAnsi="Calibri"/>
      <w:lang w:eastAsia="zh-CN"/>
    </w:rPr>
  </w:style>
  <w:style w:type="paragraph" w:styleId="BalloonText">
    <w:name w:val="Balloon Text"/>
    <w:basedOn w:val="Normal"/>
    <w:link w:val="BalloonTextChar"/>
    <w:uiPriority w:val="99"/>
    <w:semiHidden/>
    <w:unhideWhenUsed/>
    <w:rsid w:val="00BC33DF"/>
    <w:rPr>
      <w:rFonts w:ascii="Tahoma" w:hAnsi="Tahoma" w:cs="Tahoma"/>
      <w:sz w:val="16"/>
      <w:szCs w:val="16"/>
    </w:rPr>
  </w:style>
  <w:style w:type="character" w:customStyle="1" w:styleId="BalloonTextChar">
    <w:name w:val="Balloon Text Char"/>
    <w:basedOn w:val="DefaultParagraphFont"/>
    <w:link w:val="BalloonText"/>
    <w:uiPriority w:val="99"/>
    <w:semiHidden/>
    <w:rsid w:val="00BC33DF"/>
    <w:rPr>
      <w:rFonts w:ascii="Tahoma" w:eastAsia="Times New Roman" w:hAnsi="Tahoma" w:cs="Tahoma"/>
      <w:sz w:val="16"/>
      <w:szCs w:val="16"/>
    </w:rPr>
  </w:style>
  <w:style w:type="paragraph" w:styleId="Header">
    <w:name w:val="header"/>
    <w:basedOn w:val="Normal"/>
    <w:link w:val="HeaderChar"/>
    <w:uiPriority w:val="99"/>
    <w:unhideWhenUsed/>
    <w:rsid w:val="002C1744"/>
    <w:pPr>
      <w:tabs>
        <w:tab w:val="center" w:pos="4680"/>
        <w:tab w:val="right" w:pos="9360"/>
      </w:tabs>
    </w:pPr>
  </w:style>
  <w:style w:type="character" w:customStyle="1" w:styleId="HeaderChar">
    <w:name w:val="Header Char"/>
    <w:basedOn w:val="DefaultParagraphFont"/>
    <w:link w:val="Header"/>
    <w:uiPriority w:val="99"/>
    <w:rsid w:val="002C1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1744"/>
    <w:pPr>
      <w:tabs>
        <w:tab w:val="center" w:pos="4680"/>
        <w:tab w:val="right" w:pos="9360"/>
      </w:tabs>
    </w:pPr>
  </w:style>
  <w:style w:type="character" w:customStyle="1" w:styleId="FooterChar">
    <w:name w:val="Footer Char"/>
    <w:basedOn w:val="DefaultParagraphFont"/>
    <w:link w:val="Footer"/>
    <w:uiPriority w:val="99"/>
    <w:rsid w:val="002C17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10</cp:revision>
  <dcterms:created xsi:type="dcterms:W3CDTF">2020-04-11T12:01:00Z</dcterms:created>
  <dcterms:modified xsi:type="dcterms:W3CDTF">2020-04-12T08:48:00Z</dcterms:modified>
</cp:coreProperties>
</file>